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3C" w:rsidRPr="00B8380B" w:rsidRDefault="00DF483C" w:rsidP="00DF483C">
      <w:pPr>
        <w:pStyle w:val="Titre2"/>
        <w:rPr>
          <w:rFonts w:ascii="Verdana" w:hAnsi="Verdana" w:cs="Arial"/>
          <w:bCs w:val="0"/>
          <w:sz w:val="26"/>
          <w:szCs w:val="26"/>
        </w:rPr>
      </w:pPr>
      <w:r w:rsidRPr="00B8380B">
        <w:rPr>
          <w:rFonts w:ascii="Verdana" w:hAnsi="Verdana" w:cs="Arial"/>
          <w:bCs w:val="0"/>
          <w:sz w:val="26"/>
          <w:szCs w:val="26"/>
        </w:rPr>
        <w:t xml:space="preserve">AVIS DE PROROGATION </w:t>
      </w:r>
    </w:p>
    <w:p w:rsidR="00DF483C" w:rsidRPr="00B8380B" w:rsidRDefault="00DF483C" w:rsidP="00DF483C">
      <w:pPr>
        <w:rPr>
          <w:rFonts w:ascii="Verdana" w:hAnsi="Verdana"/>
        </w:rPr>
      </w:pPr>
    </w:p>
    <w:p w:rsidR="00DF483C" w:rsidRPr="00B8380B" w:rsidRDefault="00DF483C" w:rsidP="00DF483C">
      <w:pPr>
        <w:pStyle w:val="Titre2"/>
        <w:rPr>
          <w:rFonts w:ascii="Verdana" w:hAnsi="Verdana" w:cs="Arial"/>
          <w:sz w:val="22"/>
          <w:szCs w:val="22"/>
        </w:rPr>
      </w:pPr>
      <w:r w:rsidRPr="00B8380B">
        <w:rPr>
          <w:rFonts w:ascii="Verdana" w:hAnsi="Verdana" w:cs="Arial"/>
          <w:sz w:val="22"/>
          <w:szCs w:val="22"/>
        </w:rPr>
        <w:t>APPEL D’OFFRES NATIONAL RESTREINT</w:t>
      </w:r>
    </w:p>
    <w:p w:rsidR="00DF483C" w:rsidRPr="00B8380B" w:rsidRDefault="00DF483C" w:rsidP="00DF483C">
      <w:pPr>
        <w:pStyle w:val="Titre3"/>
        <w:rPr>
          <w:rFonts w:ascii="Verdana" w:hAnsi="Verdana" w:cs="Arial"/>
          <w:bCs w:val="0"/>
          <w:sz w:val="22"/>
          <w:szCs w:val="22"/>
          <w:u w:val="none"/>
        </w:rPr>
      </w:pPr>
      <w:r w:rsidRPr="00B8380B">
        <w:rPr>
          <w:rFonts w:ascii="Verdana" w:hAnsi="Verdana" w:cs="Arial"/>
          <w:bCs w:val="0"/>
          <w:sz w:val="22"/>
          <w:szCs w:val="22"/>
          <w:u w:val="none"/>
        </w:rPr>
        <w:t>N°07/</w:t>
      </w:r>
      <w:smartTag w:uri="urn:schemas-microsoft-com:office:smarttags" w:element="PersonName">
        <w:r w:rsidRPr="00B8380B">
          <w:rPr>
            <w:rFonts w:ascii="Verdana" w:hAnsi="Verdana" w:cs="Arial"/>
            <w:bCs w:val="0"/>
            <w:sz w:val="22"/>
            <w:szCs w:val="22"/>
            <w:u w:val="none"/>
          </w:rPr>
          <w:t>DG</w:t>
        </w:r>
      </w:smartTag>
      <w:r w:rsidRPr="00B8380B">
        <w:rPr>
          <w:rFonts w:ascii="Verdana" w:hAnsi="Verdana" w:cs="Arial"/>
          <w:bCs w:val="0"/>
          <w:sz w:val="22"/>
          <w:szCs w:val="22"/>
          <w:u w:val="none"/>
        </w:rPr>
        <w:t>/ONA/2010</w:t>
      </w:r>
    </w:p>
    <w:p w:rsidR="00DF483C" w:rsidRDefault="00DF483C" w:rsidP="00DF483C">
      <w:pPr>
        <w:jc w:val="center"/>
        <w:rPr>
          <w:rFonts w:ascii="Verdana" w:hAnsi="Verdana" w:cs="Arial"/>
          <w:b/>
        </w:rPr>
      </w:pPr>
    </w:p>
    <w:p w:rsidR="00DF483C" w:rsidRPr="00B8380B" w:rsidRDefault="00DF483C" w:rsidP="00DF483C">
      <w:pPr>
        <w:jc w:val="center"/>
        <w:rPr>
          <w:rFonts w:ascii="Verdana" w:hAnsi="Verdana" w:cs="Arial"/>
          <w:b/>
        </w:rPr>
      </w:pPr>
      <w:r w:rsidRPr="00B8380B">
        <w:rPr>
          <w:rFonts w:ascii="Verdana" w:hAnsi="Verdana" w:cs="Arial"/>
          <w:b/>
        </w:rPr>
        <w:t>Travaux de protection du Barrage de Béni Haroun (2</w:t>
      </w:r>
      <w:r w:rsidRPr="00B8380B">
        <w:rPr>
          <w:rFonts w:ascii="Verdana" w:hAnsi="Verdana" w:cs="Arial"/>
          <w:b/>
          <w:vertAlign w:val="superscript"/>
        </w:rPr>
        <w:t>éme</w:t>
      </w:r>
      <w:r w:rsidRPr="00B8380B">
        <w:rPr>
          <w:rFonts w:ascii="Verdana" w:hAnsi="Verdana" w:cs="Arial"/>
          <w:b/>
        </w:rPr>
        <w:t xml:space="preserve"> Tranche)</w:t>
      </w:r>
    </w:p>
    <w:p w:rsidR="00DF483C" w:rsidRDefault="00DF483C" w:rsidP="00DF483C">
      <w:pPr>
        <w:autoSpaceDE w:val="0"/>
        <w:autoSpaceDN w:val="0"/>
        <w:adjustRightInd w:val="0"/>
        <w:jc w:val="both"/>
        <w:rPr>
          <w:rFonts w:ascii="Verdana" w:hAnsi="Verdana" w:cs="Arial"/>
          <w:b/>
          <w:u w:val="single"/>
        </w:rPr>
      </w:pPr>
    </w:p>
    <w:p w:rsidR="00DF483C" w:rsidRPr="00B8380B" w:rsidRDefault="00DF483C" w:rsidP="00DF483C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B8380B">
        <w:rPr>
          <w:rFonts w:ascii="Verdana" w:hAnsi="Verdana" w:cs="Arial"/>
        </w:rPr>
        <w:t>L’Office  National de l’Assainissement en sa qualité de maître d’ouvrage délégué</w:t>
      </w:r>
      <w:r>
        <w:rPr>
          <w:rFonts w:ascii="Verdana" w:hAnsi="Verdana" w:cs="Arial"/>
        </w:rPr>
        <w:t>,</w:t>
      </w:r>
      <w:r w:rsidRPr="00B8380B">
        <w:rPr>
          <w:rFonts w:ascii="Verdana" w:hAnsi="Verdana" w:cs="Arial"/>
        </w:rPr>
        <w:t xml:space="preserve"> informe l’ensemble des soumissionnaires ayant retiré le dossier d’appel d’offres relatif aux projets</w:t>
      </w:r>
      <w:r>
        <w:rPr>
          <w:rFonts w:ascii="Verdana" w:hAnsi="Verdana" w:cs="Arial"/>
        </w:rPr>
        <w:t> :</w:t>
      </w:r>
    </w:p>
    <w:p w:rsidR="00DF483C" w:rsidRPr="00B8380B" w:rsidRDefault="00DF483C" w:rsidP="00DF483C">
      <w:pPr>
        <w:ind w:left="-180"/>
        <w:jc w:val="both"/>
        <w:rPr>
          <w:rFonts w:ascii="Verdana" w:hAnsi="Verdana" w:cs="Arial"/>
          <w:b/>
          <w:sz w:val="22"/>
          <w:szCs w:val="22"/>
        </w:rPr>
      </w:pPr>
      <w:r w:rsidRPr="00B8380B">
        <w:rPr>
          <w:rFonts w:ascii="Verdana" w:hAnsi="Verdana" w:cs="Arial"/>
          <w:b/>
        </w:rPr>
        <w:t>-  L</w:t>
      </w:r>
      <w:r w:rsidRPr="00B8380B">
        <w:rPr>
          <w:rFonts w:ascii="Verdana" w:hAnsi="Verdana" w:cs="Arial"/>
          <w:b/>
          <w:sz w:val="22"/>
          <w:szCs w:val="22"/>
        </w:rPr>
        <w:t xml:space="preserve">ot 3 : Réalisation et exploitation de la station d’épuration de </w:t>
      </w:r>
      <w:proofErr w:type="spellStart"/>
      <w:r w:rsidRPr="00B8380B">
        <w:rPr>
          <w:rFonts w:ascii="Verdana" w:hAnsi="Verdana" w:cs="Arial"/>
          <w:b/>
          <w:sz w:val="22"/>
          <w:szCs w:val="22"/>
        </w:rPr>
        <w:t>Rouached</w:t>
      </w:r>
      <w:proofErr w:type="spellEnd"/>
    </w:p>
    <w:p w:rsidR="00DF483C" w:rsidRPr="00B8380B" w:rsidRDefault="00DF483C" w:rsidP="00DF483C">
      <w:pPr>
        <w:ind w:left="-180"/>
        <w:jc w:val="both"/>
        <w:rPr>
          <w:rFonts w:ascii="Verdana" w:hAnsi="Verdana" w:cs="Arial"/>
          <w:b/>
          <w:sz w:val="8"/>
          <w:szCs w:val="8"/>
        </w:rPr>
      </w:pPr>
    </w:p>
    <w:p w:rsidR="00DF483C" w:rsidRPr="00B8380B" w:rsidRDefault="00DF483C" w:rsidP="00DF483C">
      <w:pPr>
        <w:tabs>
          <w:tab w:val="left" w:pos="180"/>
        </w:tabs>
        <w:ind w:right="-468" w:hanging="180"/>
        <w:rPr>
          <w:rFonts w:ascii="Verdana" w:hAnsi="Verdana" w:cs="Arial"/>
          <w:b/>
          <w:sz w:val="22"/>
          <w:szCs w:val="22"/>
        </w:rPr>
      </w:pPr>
      <w:r w:rsidRPr="00B8380B">
        <w:rPr>
          <w:rFonts w:ascii="Verdana" w:hAnsi="Verdana" w:cs="Arial"/>
          <w:b/>
          <w:sz w:val="22"/>
          <w:szCs w:val="22"/>
        </w:rPr>
        <w:t xml:space="preserve">-  Lot 4 : Réalisation et exploitation de la station d’épuration de </w:t>
      </w:r>
      <w:proofErr w:type="spellStart"/>
      <w:r w:rsidRPr="00B8380B">
        <w:rPr>
          <w:rFonts w:ascii="Verdana" w:hAnsi="Verdana" w:cs="Arial"/>
          <w:b/>
          <w:sz w:val="22"/>
          <w:szCs w:val="22"/>
        </w:rPr>
        <w:t>Bougherdaine</w:t>
      </w:r>
      <w:proofErr w:type="spellEnd"/>
      <w:r w:rsidRPr="00B8380B">
        <w:rPr>
          <w:rFonts w:ascii="Verdana" w:hAnsi="Verdana" w:cs="Arial"/>
          <w:b/>
          <w:sz w:val="22"/>
          <w:szCs w:val="22"/>
        </w:rPr>
        <w:t xml:space="preserve"> </w:t>
      </w:r>
    </w:p>
    <w:p w:rsidR="00DF483C" w:rsidRPr="00B8380B" w:rsidRDefault="00DF483C" w:rsidP="00DF483C">
      <w:pPr>
        <w:ind w:left="-180"/>
        <w:jc w:val="both"/>
        <w:rPr>
          <w:rFonts w:ascii="Verdana" w:hAnsi="Verdana" w:cs="Arial"/>
          <w:b/>
          <w:sz w:val="22"/>
          <w:szCs w:val="22"/>
        </w:rPr>
      </w:pPr>
    </w:p>
    <w:p w:rsidR="00DF483C" w:rsidRPr="00B8380B" w:rsidRDefault="00DF483C" w:rsidP="00DF483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B8380B">
        <w:rPr>
          <w:rFonts w:ascii="Verdana" w:hAnsi="Verdana" w:cs="Arial"/>
          <w:color w:val="000000"/>
        </w:rPr>
        <w:t>Paru dans les quotidiens nationaux :</w:t>
      </w:r>
    </w:p>
    <w:p w:rsidR="00DF483C" w:rsidRPr="00B8380B" w:rsidRDefault="00DF483C" w:rsidP="00DF483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2"/>
          <w:szCs w:val="12"/>
        </w:rPr>
      </w:pPr>
    </w:p>
    <w:p w:rsidR="00DF483C" w:rsidRPr="00B8380B" w:rsidRDefault="00DF483C" w:rsidP="00DF48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El </w:t>
      </w:r>
      <w:proofErr w:type="spellStart"/>
      <w:r>
        <w:rPr>
          <w:rFonts w:ascii="Verdana" w:hAnsi="Verdana" w:cs="Arial"/>
          <w:color w:val="000000"/>
        </w:rPr>
        <w:t>Fadjr</w:t>
      </w:r>
      <w:proofErr w:type="spellEnd"/>
      <w:r>
        <w:rPr>
          <w:rFonts w:ascii="Verdana" w:hAnsi="Verdana" w:cs="Arial"/>
          <w:color w:val="000000"/>
        </w:rPr>
        <w:t xml:space="preserve"> </w:t>
      </w:r>
      <w:r w:rsidRPr="00B8380B">
        <w:rPr>
          <w:rFonts w:ascii="Verdana" w:hAnsi="Verdana" w:cs="Arial"/>
          <w:color w:val="000000"/>
        </w:rPr>
        <w:t>le 21 avril 2010</w:t>
      </w:r>
    </w:p>
    <w:p w:rsidR="00DF483C" w:rsidRDefault="00DF483C" w:rsidP="00DF48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B8380B">
        <w:rPr>
          <w:rFonts w:ascii="Verdana" w:hAnsi="Verdana" w:cs="Arial"/>
          <w:color w:val="000000"/>
        </w:rPr>
        <w:t>Horizons le 22 avril 2010</w:t>
      </w:r>
    </w:p>
    <w:p w:rsidR="00DF483C" w:rsidRPr="00B8380B" w:rsidRDefault="00DF483C" w:rsidP="00DF48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B8380B">
        <w:rPr>
          <w:rFonts w:ascii="Verdana" w:hAnsi="Verdana" w:cs="Arial"/>
          <w:color w:val="000000"/>
        </w:rPr>
        <w:t>E</w:t>
      </w:r>
      <w:r>
        <w:rPr>
          <w:rFonts w:ascii="Verdana" w:hAnsi="Verdana" w:cs="Arial"/>
          <w:color w:val="000000"/>
        </w:rPr>
        <w:t xml:space="preserve">l Moudjahid </w:t>
      </w:r>
      <w:r w:rsidRPr="00B8380B">
        <w:rPr>
          <w:rFonts w:ascii="Verdana" w:hAnsi="Verdana" w:cs="Arial"/>
          <w:color w:val="000000"/>
        </w:rPr>
        <w:t>le 2</w:t>
      </w:r>
      <w:r>
        <w:rPr>
          <w:rFonts w:ascii="Verdana" w:hAnsi="Verdana" w:cs="Arial"/>
          <w:color w:val="000000"/>
        </w:rPr>
        <w:t>4</w:t>
      </w:r>
      <w:r w:rsidRPr="00B8380B">
        <w:rPr>
          <w:rFonts w:ascii="Verdana" w:hAnsi="Verdana" w:cs="Arial"/>
          <w:color w:val="000000"/>
        </w:rPr>
        <w:t xml:space="preserve"> avril 2010</w:t>
      </w:r>
    </w:p>
    <w:p w:rsidR="00DF483C" w:rsidRPr="00B8380B" w:rsidRDefault="00DF483C" w:rsidP="00DF483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</w:p>
    <w:p w:rsidR="00DF483C" w:rsidRPr="00B8380B" w:rsidRDefault="00DF483C" w:rsidP="00DF483C">
      <w:pPr>
        <w:jc w:val="both"/>
        <w:rPr>
          <w:rFonts w:ascii="Verdana" w:hAnsi="Verdana" w:cs="Arial"/>
          <w:sz w:val="23"/>
          <w:szCs w:val="23"/>
        </w:rPr>
      </w:pPr>
      <w:proofErr w:type="gramStart"/>
      <w:r w:rsidRPr="00B8380B">
        <w:rPr>
          <w:rFonts w:ascii="Verdana" w:hAnsi="Verdana" w:cs="Arial"/>
          <w:color w:val="000000"/>
        </w:rPr>
        <w:t>et</w:t>
      </w:r>
      <w:proofErr w:type="gramEnd"/>
      <w:r w:rsidRPr="00B8380B">
        <w:rPr>
          <w:rFonts w:ascii="Verdana" w:hAnsi="Verdana" w:cs="Arial"/>
          <w:color w:val="000000"/>
        </w:rPr>
        <w:t xml:space="preserve"> le </w:t>
      </w:r>
      <w:r w:rsidRPr="00B8380B">
        <w:rPr>
          <w:rFonts w:ascii="Verdana" w:hAnsi="Verdana" w:cs="Arial"/>
          <w:sz w:val="23"/>
          <w:szCs w:val="23"/>
        </w:rPr>
        <w:t>Bulletin Officiel des Marchés de l’Opérateur Public ‘’BOMOP’’ N°1183               de la semaine du 09 au 15 mai 2010.</w:t>
      </w:r>
    </w:p>
    <w:p w:rsidR="00DF483C" w:rsidRDefault="00DF483C" w:rsidP="00DF483C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DF483C" w:rsidRPr="00B8380B" w:rsidRDefault="00DF483C" w:rsidP="00DF483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</w:rPr>
        <w:t xml:space="preserve">Que le délai </w:t>
      </w:r>
      <w:r w:rsidRPr="00B8380B">
        <w:rPr>
          <w:rFonts w:ascii="Verdana" w:hAnsi="Verdana" w:cs="Arial"/>
        </w:rPr>
        <w:t xml:space="preserve">de dépôt des offres </w:t>
      </w:r>
      <w:r>
        <w:rPr>
          <w:rFonts w:ascii="Verdana" w:hAnsi="Verdana" w:cs="Arial"/>
        </w:rPr>
        <w:t xml:space="preserve">prévu initialement le </w:t>
      </w:r>
      <w:r w:rsidRPr="00B67312">
        <w:rPr>
          <w:rFonts w:ascii="Verdana" w:hAnsi="Verdana" w:cs="Arial"/>
          <w:b/>
        </w:rPr>
        <w:t xml:space="preserve">11 juillet </w:t>
      </w:r>
      <w:r>
        <w:rPr>
          <w:rFonts w:ascii="Verdana" w:hAnsi="Verdana" w:cs="Arial"/>
        </w:rPr>
        <w:t xml:space="preserve">2010 </w:t>
      </w:r>
      <w:r w:rsidRPr="00B8380B">
        <w:rPr>
          <w:rFonts w:ascii="Verdana" w:hAnsi="Verdana" w:cs="Arial"/>
        </w:rPr>
        <w:t xml:space="preserve">est prorogé </w:t>
      </w:r>
      <w:r w:rsidRPr="00B8380B">
        <w:rPr>
          <w:rFonts w:ascii="Verdana" w:hAnsi="Verdana" w:cs="Arial"/>
          <w:b/>
        </w:rPr>
        <w:t>d</w:t>
      </w:r>
      <w:r>
        <w:rPr>
          <w:rFonts w:ascii="Verdana" w:hAnsi="Verdana" w:cs="Arial"/>
          <w:b/>
        </w:rPr>
        <w:t>e trente (30) jours</w:t>
      </w:r>
    </w:p>
    <w:p w:rsidR="00DF483C" w:rsidRDefault="00DF483C" w:rsidP="00DF483C">
      <w:pPr>
        <w:jc w:val="both"/>
        <w:rPr>
          <w:rFonts w:ascii="Verdana" w:hAnsi="Verdana" w:cs="Arial"/>
        </w:rPr>
      </w:pPr>
    </w:p>
    <w:p w:rsidR="00DF483C" w:rsidRPr="00B8380B" w:rsidRDefault="00DF483C" w:rsidP="00DF483C">
      <w:pPr>
        <w:jc w:val="both"/>
        <w:rPr>
          <w:rFonts w:ascii="Verdana" w:hAnsi="Verdana" w:cs="Arial"/>
        </w:rPr>
      </w:pPr>
      <w:r w:rsidRPr="00B8380B">
        <w:rPr>
          <w:rFonts w:ascii="Verdana" w:hAnsi="Verdana" w:cs="Arial"/>
        </w:rPr>
        <w:t xml:space="preserve">L’ouverture des plis techniques et financiers des offres se fera le </w:t>
      </w:r>
      <w:r w:rsidRPr="00B8380B">
        <w:rPr>
          <w:rFonts w:ascii="Verdana" w:hAnsi="Verdana" w:cs="Arial"/>
          <w:b/>
        </w:rPr>
        <w:t>11 août  2010</w:t>
      </w:r>
      <w:r w:rsidRPr="00B8380B">
        <w:rPr>
          <w:rFonts w:ascii="Verdana" w:hAnsi="Verdana" w:cs="Arial"/>
        </w:rPr>
        <w:t xml:space="preserve"> à </w:t>
      </w:r>
      <w:r w:rsidRPr="00B8380B">
        <w:rPr>
          <w:rFonts w:ascii="Verdana" w:hAnsi="Verdana" w:cs="Arial"/>
          <w:b/>
        </w:rPr>
        <w:t>14h00</w:t>
      </w:r>
      <w:r w:rsidRPr="00B8380B">
        <w:rPr>
          <w:rFonts w:ascii="Verdana" w:hAnsi="Verdana" w:cs="Arial"/>
        </w:rPr>
        <w:t xml:space="preserve"> au siège de l’Office National de l’Assainissement. </w:t>
      </w:r>
    </w:p>
    <w:p w:rsidR="00DF483C" w:rsidRDefault="00DF483C" w:rsidP="00DF483C"/>
    <w:p w:rsidR="00DF483C" w:rsidRDefault="00DF483C" w:rsidP="00DF483C"/>
    <w:p w:rsidR="00DF483C" w:rsidRDefault="00DF483C" w:rsidP="00DF483C"/>
    <w:p w:rsidR="00DF483C" w:rsidRDefault="00DF483C"/>
    <w:sectPr w:rsidR="00DF483C" w:rsidSect="00EC6443">
      <w:pgSz w:w="11906" w:h="16838" w:code="9"/>
      <w:pgMar w:top="181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7AD"/>
    <w:multiLevelType w:val="hybridMultilevel"/>
    <w:tmpl w:val="0DAE1C76"/>
    <w:lvl w:ilvl="0" w:tplc="998402B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3C"/>
    <w:rsid w:val="00012249"/>
    <w:rsid w:val="00020EED"/>
    <w:rsid w:val="0002233F"/>
    <w:rsid w:val="00054794"/>
    <w:rsid w:val="00083CD3"/>
    <w:rsid w:val="0008619B"/>
    <w:rsid w:val="0009334D"/>
    <w:rsid w:val="000A0E6E"/>
    <w:rsid w:val="000A401B"/>
    <w:rsid w:val="000B045F"/>
    <w:rsid w:val="000C290D"/>
    <w:rsid w:val="000C40CE"/>
    <w:rsid w:val="00106A27"/>
    <w:rsid w:val="0011271A"/>
    <w:rsid w:val="001366C5"/>
    <w:rsid w:val="00141528"/>
    <w:rsid w:val="001458F5"/>
    <w:rsid w:val="00167F40"/>
    <w:rsid w:val="001735A1"/>
    <w:rsid w:val="00197E6C"/>
    <w:rsid w:val="001A242B"/>
    <w:rsid w:val="001B3EFE"/>
    <w:rsid w:val="001B7C0E"/>
    <w:rsid w:val="001D2919"/>
    <w:rsid w:val="001D7712"/>
    <w:rsid w:val="002131F0"/>
    <w:rsid w:val="00226CE7"/>
    <w:rsid w:val="002363A6"/>
    <w:rsid w:val="00245BC8"/>
    <w:rsid w:val="00246220"/>
    <w:rsid w:val="0027605B"/>
    <w:rsid w:val="0029177D"/>
    <w:rsid w:val="002B2593"/>
    <w:rsid w:val="002D13E0"/>
    <w:rsid w:val="002D4E60"/>
    <w:rsid w:val="002E3BF9"/>
    <w:rsid w:val="002F03C3"/>
    <w:rsid w:val="00303A42"/>
    <w:rsid w:val="00315E6E"/>
    <w:rsid w:val="00320095"/>
    <w:rsid w:val="00323EE7"/>
    <w:rsid w:val="003271EF"/>
    <w:rsid w:val="00331263"/>
    <w:rsid w:val="003414A8"/>
    <w:rsid w:val="00393428"/>
    <w:rsid w:val="003B2AF7"/>
    <w:rsid w:val="003D6C3A"/>
    <w:rsid w:val="003E65C4"/>
    <w:rsid w:val="00410A2C"/>
    <w:rsid w:val="00463484"/>
    <w:rsid w:val="00463A5E"/>
    <w:rsid w:val="00465691"/>
    <w:rsid w:val="004B2F77"/>
    <w:rsid w:val="004F59A9"/>
    <w:rsid w:val="00535CEB"/>
    <w:rsid w:val="00553242"/>
    <w:rsid w:val="005B25BA"/>
    <w:rsid w:val="005E033F"/>
    <w:rsid w:val="005E079A"/>
    <w:rsid w:val="006448C8"/>
    <w:rsid w:val="00667B0D"/>
    <w:rsid w:val="00684CC5"/>
    <w:rsid w:val="00691DE2"/>
    <w:rsid w:val="006A2DA2"/>
    <w:rsid w:val="006E5336"/>
    <w:rsid w:val="006F3991"/>
    <w:rsid w:val="0070224D"/>
    <w:rsid w:val="00721B16"/>
    <w:rsid w:val="00747B65"/>
    <w:rsid w:val="00763E81"/>
    <w:rsid w:val="007644F9"/>
    <w:rsid w:val="007831EF"/>
    <w:rsid w:val="00794AAC"/>
    <w:rsid w:val="00794EAC"/>
    <w:rsid w:val="007A4306"/>
    <w:rsid w:val="007D1CFC"/>
    <w:rsid w:val="00814B3D"/>
    <w:rsid w:val="00823260"/>
    <w:rsid w:val="0087567B"/>
    <w:rsid w:val="00877823"/>
    <w:rsid w:val="0088183F"/>
    <w:rsid w:val="00893A5C"/>
    <w:rsid w:val="008B7A6E"/>
    <w:rsid w:val="008D001B"/>
    <w:rsid w:val="008E098B"/>
    <w:rsid w:val="008F1149"/>
    <w:rsid w:val="008F1A0D"/>
    <w:rsid w:val="00905BEF"/>
    <w:rsid w:val="00907766"/>
    <w:rsid w:val="00915982"/>
    <w:rsid w:val="00926F04"/>
    <w:rsid w:val="009379B7"/>
    <w:rsid w:val="00962665"/>
    <w:rsid w:val="00985A9D"/>
    <w:rsid w:val="009C347F"/>
    <w:rsid w:val="009D25B0"/>
    <w:rsid w:val="009E73B0"/>
    <w:rsid w:val="00A27143"/>
    <w:rsid w:val="00A30744"/>
    <w:rsid w:val="00A40874"/>
    <w:rsid w:val="00A67D3B"/>
    <w:rsid w:val="00A76A74"/>
    <w:rsid w:val="00A82BCB"/>
    <w:rsid w:val="00AB13F8"/>
    <w:rsid w:val="00AB5AD8"/>
    <w:rsid w:val="00AD4BBD"/>
    <w:rsid w:val="00AD6F50"/>
    <w:rsid w:val="00AE2650"/>
    <w:rsid w:val="00B3273B"/>
    <w:rsid w:val="00B63A5E"/>
    <w:rsid w:val="00B66C8B"/>
    <w:rsid w:val="00BE2D9E"/>
    <w:rsid w:val="00C318C8"/>
    <w:rsid w:val="00C709A0"/>
    <w:rsid w:val="00C73D3C"/>
    <w:rsid w:val="00C91FEA"/>
    <w:rsid w:val="00CA4C98"/>
    <w:rsid w:val="00CD6E8F"/>
    <w:rsid w:val="00CF0D79"/>
    <w:rsid w:val="00D1150F"/>
    <w:rsid w:val="00D1511A"/>
    <w:rsid w:val="00D276DA"/>
    <w:rsid w:val="00D36E22"/>
    <w:rsid w:val="00D43C21"/>
    <w:rsid w:val="00D87B97"/>
    <w:rsid w:val="00D97604"/>
    <w:rsid w:val="00DA3CF3"/>
    <w:rsid w:val="00DB0BF6"/>
    <w:rsid w:val="00DB6A87"/>
    <w:rsid w:val="00DE7BC5"/>
    <w:rsid w:val="00DF483C"/>
    <w:rsid w:val="00DF6399"/>
    <w:rsid w:val="00E1368D"/>
    <w:rsid w:val="00E22FB4"/>
    <w:rsid w:val="00E344DA"/>
    <w:rsid w:val="00E61B79"/>
    <w:rsid w:val="00E70637"/>
    <w:rsid w:val="00E82BEF"/>
    <w:rsid w:val="00E858D2"/>
    <w:rsid w:val="00EC28D3"/>
    <w:rsid w:val="00EC6443"/>
    <w:rsid w:val="00ED0BB9"/>
    <w:rsid w:val="00ED3F28"/>
    <w:rsid w:val="00EE0885"/>
    <w:rsid w:val="00EE23E5"/>
    <w:rsid w:val="00F0218A"/>
    <w:rsid w:val="00F51673"/>
    <w:rsid w:val="00F64CB5"/>
    <w:rsid w:val="00FA1A75"/>
    <w:rsid w:val="00FC10B2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3C"/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F483C"/>
    <w:pPr>
      <w:keepNext/>
      <w:jc w:val="center"/>
      <w:outlineLvl w:val="1"/>
    </w:pPr>
    <w:rPr>
      <w:b/>
      <w:bCs/>
      <w:sz w:val="44"/>
      <w:szCs w:val="44"/>
    </w:rPr>
  </w:style>
  <w:style w:type="paragraph" w:styleId="Titre3">
    <w:name w:val="heading 3"/>
    <w:basedOn w:val="Normal"/>
    <w:next w:val="Normal"/>
    <w:link w:val="Titre3Car"/>
    <w:qFormat/>
    <w:rsid w:val="00DF483C"/>
    <w:pPr>
      <w:keepNext/>
      <w:jc w:val="center"/>
      <w:outlineLvl w:val="2"/>
    </w:pPr>
    <w:rPr>
      <w:b/>
      <w:bCs/>
      <w:sz w:val="44"/>
      <w:szCs w:val="4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F483C"/>
    <w:rPr>
      <w:rFonts w:ascii="Times New Roman" w:eastAsia="Times New Roman" w:hAnsi="Times New Roman" w:cs="Times New Roman"/>
      <w:b/>
      <w:bCs/>
      <w:sz w:val="44"/>
      <w:szCs w:val="44"/>
      <w:lang w:eastAsia="fr-FR"/>
    </w:rPr>
  </w:style>
  <w:style w:type="character" w:customStyle="1" w:styleId="Titre3Car">
    <w:name w:val="Titre 3 Car"/>
    <w:basedOn w:val="Policepardfaut"/>
    <w:link w:val="Titre3"/>
    <w:rsid w:val="00DF483C"/>
    <w:rPr>
      <w:rFonts w:ascii="Times New Roman" w:eastAsia="Times New Roman" w:hAnsi="Times New Roman" w:cs="Times New Roman"/>
      <w:b/>
      <w:bCs/>
      <w:sz w:val="44"/>
      <w:szCs w:val="4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sbouzidi</dc:creator>
  <cp:lastModifiedBy>karim</cp:lastModifiedBy>
  <cp:revision>2</cp:revision>
  <dcterms:created xsi:type="dcterms:W3CDTF">2011-10-17T14:00:00Z</dcterms:created>
  <dcterms:modified xsi:type="dcterms:W3CDTF">2011-10-17T14:00:00Z</dcterms:modified>
</cp:coreProperties>
</file>